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5C" w:rsidRDefault="005F1DDE">
      <w:r>
        <w:rPr>
          <w:noProof/>
          <w:lang w:eastAsia="en-GB"/>
        </w:rPr>
        <w:drawing>
          <wp:inline distT="0" distB="0" distL="0" distR="0">
            <wp:extent cx="24193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A.png"/>
                    <pic:cNvPicPr/>
                  </pic:nvPicPr>
                  <pic:blipFill>
                    <a:blip r:embed="rId5">
                      <a:extLst>
                        <a:ext uri="{28A0092B-C50C-407E-A947-70E740481C1C}">
                          <a14:useLocalDpi xmlns:a14="http://schemas.microsoft.com/office/drawing/2010/main" val="0"/>
                        </a:ext>
                      </a:extLst>
                    </a:blip>
                    <a:stretch>
                      <a:fillRect/>
                    </a:stretch>
                  </pic:blipFill>
                  <pic:spPr>
                    <a:xfrm>
                      <a:off x="0" y="0"/>
                      <a:ext cx="2419350" cy="904875"/>
                    </a:xfrm>
                    <a:prstGeom prst="rect">
                      <a:avLst/>
                    </a:prstGeom>
                  </pic:spPr>
                </pic:pic>
              </a:graphicData>
            </a:graphic>
          </wp:inline>
        </w:drawing>
      </w:r>
    </w:p>
    <w:p w:rsidR="005F1DDE" w:rsidRDefault="005F1DDE"/>
    <w:p w:rsidR="005F1DDE" w:rsidRDefault="005F1DDE" w:rsidP="00B622EE">
      <w:pPr>
        <w:keepNext/>
        <w:autoSpaceDE w:val="0"/>
        <w:autoSpaceDN w:val="0"/>
        <w:adjustRightInd w:val="0"/>
        <w:spacing w:before="100" w:after="100" w:line="240" w:lineRule="auto"/>
        <w:outlineLvl w:val="3"/>
        <w:rPr>
          <w:rFonts w:ascii="Arial" w:hAnsi="Arial" w:cs="Arial"/>
          <w:b/>
          <w:bCs/>
          <w:sz w:val="36"/>
          <w:szCs w:val="36"/>
          <w:u w:val="single"/>
        </w:rPr>
      </w:pPr>
      <w:r w:rsidRPr="005F1DDE">
        <w:rPr>
          <w:rFonts w:ascii="Arial" w:hAnsi="Arial" w:cs="Arial"/>
          <w:b/>
          <w:bCs/>
          <w:sz w:val="36"/>
          <w:szCs w:val="36"/>
          <w:u w:val="single"/>
        </w:rPr>
        <w:t>C Award Written Assessment</w:t>
      </w:r>
    </w:p>
    <w:p w:rsidR="00F10567" w:rsidRDefault="00F10567" w:rsidP="00B622EE">
      <w:pPr>
        <w:keepNext/>
        <w:autoSpaceDE w:val="0"/>
        <w:autoSpaceDN w:val="0"/>
        <w:adjustRightInd w:val="0"/>
        <w:spacing w:before="100" w:after="100" w:line="240" w:lineRule="auto"/>
        <w:outlineLvl w:val="3"/>
        <w:rPr>
          <w:rFonts w:ascii="Arial" w:hAnsi="Arial" w:cs="Arial"/>
          <w:b/>
          <w:bCs/>
          <w:sz w:val="36"/>
          <w:szCs w:val="36"/>
          <w:u w:val="single"/>
        </w:rPr>
      </w:pPr>
    </w:p>
    <w:p w:rsidR="00F10567" w:rsidRDefault="00D4436A" w:rsidP="00B622EE">
      <w:pPr>
        <w:keepNext/>
        <w:autoSpaceDE w:val="0"/>
        <w:autoSpaceDN w:val="0"/>
        <w:adjustRightInd w:val="0"/>
        <w:spacing w:before="100" w:after="100" w:line="240" w:lineRule="auto"/>
        <w:outlineLvl w:val="3"/>
        <w:rPr>
          <w:rFonts w:ascii="Arial" w:hAnsi="Arial" w:cs="Arial"/>
          <w:bCs/>
          <w:sz w:val="28"/>
          <w:szCs w:val="28"/>
        </w:rPr>
      </w:pPr>
      <w:r>
        <w:rPr>
          <w:rFonts w:ascii="Arial" w:hAnsi="Arial" w:cs="Arial"/>
          <w:bCs/>
          <w:sz w:val="28"/>
          <w:szCs w:val="28"/>
        </w:rPr>
        <w:t>Tuesday 17</w:t>
      </w:r>
      <w:r w:rsidRPr="00D4436A">
        <w:rPr>
          <w:rFonts w:ascii="Arial" w:hAnsi="Arial" w:cs="Arial"/>
          <w:bCs/>
          <w:sz w:val="28"/>
          <w:szCs w:val="28"/>
          <w:vertAlign w:val="superscript"/>
        </w:rPr>
        <w:t>th</w:t>
      </w:r>
      <w:r>
        <w:rPr>
          <w:rFonts w:ascii="Arial" w:hAnsi="Arial" w:cs="Arial"/>
          <w:bCs/>
          <w:sz w:val="28"/>
          <w:szCs w:val="28"/>
        </w:rPr>
        <w:t xml:space="preserve"> October 2017</w:t>
      </w:r>
    </w:p>
    <w:p w:rsidR="00F10567" w:rsidRPr="00F10567" w:rsidRDefault="00F10567" w:rsidP="00B622EE">
      <w:pPr>
        <w:keepNext/>
        <w:autoSpaceDE w:val="0"/>
        <w:autoSpaceDN w:val="0"/>
        <w:adjustRightInd w:val="0"/>
        <w:spacing w:before="100" w:after="100" w:line="240" w:lineRule="auto"/>
        <w:outlineLvl w:val="3"/>
        <w:rPr>
          <w:rFonts w:ascii="Arial" w:hAnsi="Arial" w:cs="Arial"/>
          <w:bCs/>
          <w:sz w:val="28"/>
          <w:szCs w:val="28"/>
        </w:rPr>
      </w:pPr>
      <w:r w:rsidRPr="00F10567">
        <w:rPr>
          <w:rFonts w:ascii="Arial" w:hAnsi="Arial" w:cs="Arial"/>
          <w:bCs/>
          <w:sz w:val="28"/>
          <w:szCs w:val="28"/>
        </w:rPr>
        <w:t xml:space="preserve">6:30-7:30pm </w:t>
      </w:r>
      <w:r>
        <w:rPr>
          <w:rFonts w:ascii="Arial" w:hAnsi="Arial" w:cs="Arial"/>
          <w:bCs/>
          <w:sz w:val="28"/>
          <w:szCs w:val="28"/>
        </w:rPr>
        <w:t xml:space="preserve"> </w:t>
      </w:r>
    </w:p>
    <w:p w:rsidR="00F10567" w:rsidRPr="00F10567" w:rsidRDefault="00F10567" w:rsidP="00B622EE">
      <w:pPr>
        <w:keepNext/>
        <w:autoSpaceDE w:val="0"/>
        <w:autoSpaceDN w:val="0"/>
        <w:adjustRightInd w:val="0"/>
        <w:spacing w:before="100" w:after="100" w:line="240" w:lineRule="auto"/>
        <w:outlineLvl w:val="3"/>
        <w:rPr>
          <w:rFonts w:ascii="Arial" w:hAnsi="Arial" w:cs="Arial"/>
          <w:bCs/>
          <w:sz w:val="28"/>
          <w:szCs w:val="28"/>
        </w:rPr>
      </w:pPr>
      <w:r w:rsidRPr="00F10567">
        <w:rPr>
          <w:rFonts w:ascii="Arial" w:hAnsi="Arial" w:cs="Arial"/>
          <w:bCs/>
          <w:sz w:val="28"/>
          <w:szCs w:val="28"/>
        </w:rPr>
        <w:t>Tranmere Rovers Recreatio</w:t>
      </w:r>
      <w:r>
        <w:rPr>
          <w:rFonts w:ascii="Arial" w:hAnsi="Arial" w:cs="Arial"/>
          <w:bCs/>
          <w:sz w:val="28"/>
          <w:szCs w:val="28"/>
        </w:rPr>
        <w:t>n Centre (entrance off Borough R</w:t>
      </w:r>
      <w:r w:rsidRPr="00F10567">
        <w:rPr>
          <w:rFonts w:ascii="Arial" w:hAnsi="Arial" w:cs="Arial"/>
          <w:bCs/>
          <w:sz w:val="28"/>
          <w:szCs w:val="28"/>
        </w:rPr>
        <w:t>d), Prenton, CH42 9PY</w:t>
      </w:r>
    </w:p>
    <w:p w:rsidR="00B622EE" w:rsidRPr="00F10567" w:rsidRDefault="00F10567" w:rsidP="00F10567">
      <w:pPr>
        <w:keepNext/>
        <w:autoSpaceDE w:val="0"/>
        <w:autoSpaceDN w:val="0"/>
        <w:adjustRightInd w:val="0"/>
        <w:spacing w:before="100" w:after="100" w:line="240" w:lineRule="auto"/>
        <w:outlineLvl w:val="3"/>
        <w:rPr>
          <w:rFonts w:ascii="Arial" w:hAnsi="Arial" w:cs="Arial"/>
          <w:bCs/>
          <w:sz w:val="28"/>
          <w:szCs w:val="28"/>
        </w:rPr>
      </w:pPr>
      <w:r w:rsidRPr="00F10567">
        <w:rPr>
          <w:rFonts w:ascii="Arial" w:hAnsi="Arial" w:cs="Arial"/>
          <w:bCs/>
          <w:sz w:val="28"/>
          <w:szCs w:val="28"/>
        </w:rPr>
        <w:t>Cost: £10.00</w:t>
      </w:r>
      <w:r w:rsidR="00D4436A">
        <w:rPr>
          <w:rFonts w:ascii="Arial" w:hAnsi="Arial" w:cs="Arial"/>
          <w:bCs/>
          <w:sz w:val="28"/>
          <w:szCs w:val="28"/>
        </w:rPr>
        <w:t xml:space="preserve"> (payable to CUS)</w:t>
      </w:r>
    </w:p>
    <w:p w:rsidR="00F10567" w:rsidRPr="00F10567" w:rsidRDefault="00F10567" w:rsidP="00F10567">
      <w:pPr>
        <w:keepNext/>
        <w:autoSpaceDE w:val="0"/>
        <w:autoSpaceDN w:val="0"/>
        <w:adjustRightInd w:val="0"/>
        <w:spacing w:before="100" w:after="100" w:line="240" w:lineRule="auto"/>
        <w:outlineLvl w:val="3"/>
        <w:rPr>
          <w:rFonts w:ascii="Arial" w:hAnsi="Arial" w:cs="Arial"/>
          <w:b/>
          <w:bCs/>
          <w:sz w:val="28"/>
          <w:szCs w:val="28"/>
        </w:rPr>
      </w:pPr>
    </w:p>
    <w:p w:rsidR="005F1DDE" w:rsidRPr="005F1DDE" w:rsidRDefault="005F1DDE" w:rsidP="005F1DDE">
      <w:pPr>
        <w:autoSpaceDE w:val="0"/>
        <w:autoSpaceDN w:val="0"/>
        <w:adjustRightInd w:val="0"/>
        <w:spacing w:before="100" w:after="100" w:line="240" w:lineRule="auto"/>
        <w:rPr>
          <w:rFonts w:ascii="Arial" w:hAnsi="Arial" w:cs="Arial"/>
          <w:b/>
          <w:bCs/>
          <w:sz w:val="28"/>
          <w:szCs w:val="28"/>
          <w:u w:val="single"/>
        </w:rPr>
      </w:pPr>
      <w:r w:rsidRPr="005F1DDE">
        <w:rPr>
          <w:rFonts w:ascii="Arial" w:hAnsi="Arial" w:cs="Arial"/>
          <w:b/>
          <w:bCs/>
          <w:sz w:val="28"/>
          <w:szCs w:val="28"/>
          <w:u w:val="single"/>
        </w:rPr>
        <w:t>How to Apply</w:t>
      </w:r>
    </w:p>
    <w:p w:rsidR="005F1DDE" w:rsidRDefault="005F1DDE" w:rsidP="005F1DDE">
      <w:pPr>
        <w:autoSpaceDE w:val="0"/>
        <w:autoSpaceDN w:val="0"/>
        <w:adjustRightInd w:val="0"/>
        <w:spacing w:before="100" w:after="100" w:line="240" w:lineRule="auto"/>
        <w:rPr>
          <w:rFonts w:ascii="Arial" w:hAnsi="Arial" w:cs="Arial"/>
          <w:b/>
          <w:bCs/>
          <w:sz w:val="28"/>
          <w:szCs w:val="28"/>
          <w:u w:val="single"/>
        </w:rPr>
      </w:pPr>
      <w:r w:rsidRPr="005F1DDE">
        <w:rPr>
          <w:rFonts w:ascii="Arial" w:hAnsi="Arial" w:cs="Arial"/>
          <w:sz w:val="28"/>
          <w:szCs w:val="28"/>
        </w:rPr>
        <w:t xml:space="preserve">To register for the paper, please complete an </w:t>
      </w:r>
      <w:hyperlink r:id="rId6" w:history="1">
        <w:r w:rsidRPr="005F1DDE">
          <w:rPr>
            <w:rFonts w:ascii="Arial" w:hAnsi="Arial" w:cs="Arial"/>
            <w:color w:val="0000FF"/>
            <w:sz w:val="28"/>
            <w:szCs w:val="28"/>
            <w:u w:val="single"/>
          </w:rPr>
          <w:t>Ap</w:t>
        </w:r>
        <w:bookmarkStart w:id="0" w:name="_GoBack"/>
        <w:bookmarkEnd w:id="0"/>
        <w:r w:rsidRPr="005F1DDE">
          <w:rPr>
            <w:rFonts w:ascii="Arial" w:hAnsi="Arial" w:cs="Arial"/>
            <w:color w:val="0000FF"/>
            <w:sz w:val="28"/>
            <w:szCs w:val="28"/>
            <w:u w:val="single"/>
          </w:rPr>
          <w:t>p</w:t>
        </w:r>
        <w:r w:rsidRPr="005F1DDE">
          <w:rPr>
            <w:rFonts w:ascii="Arial" w:hAnsi="Arial" w:cs="Arial"/>
            <w:color w:val="0000FF"/>
            <w:sz w:val="28"/>
            <w:szCs w:val="28"/>
            <w:u w:val="single"/>
          </w:rPr>
          <w:t>lication Form</w:t>
        </w:r>
      </w:hyperlink>
      <w:r w:rsidRPr="005F1DDE">
        <w:rPr>
          <w:rFonts w:ascii="Arial" w:hAnsi="Arial" w:cs="Arial"/>
          <w:sz w:val="28"/>
          <w:szCs w:val="28"/>
        </w:rPr>
        <w:t xml:space="preserve"> and send it to </w:t>
      </w:r>
      <w:r w:rsidR="00B622EE">
        <w:rPr>
          <w:rFonts w:ascii="Arial" w:hAnsi="Arial" w:cs="Arial"/>
          <w:sz w:val="28"/>
          <w:szCs w:val="28"/>
        </w:rPr>
        <w:t>your Count</w:t>
      </w:r>
      <w:r w:rsidR="00F10567">
        <w:rPr>
          <w:rFonts w:ascii="Arial" w:hAnsi="Arial" w:cs="Arial"/>
          <w:sz w:val="28"/>
          <w:szCs w:val="28"/>
        </w:rPr>
        <w:t xml:space="preserve">y Umpiring Secretary </w:t>
      </w:r>
      <w:r w:rsidR="00D4436A">
        <w:rPr>
          <w:rFonts w:ascii="Arial" w:hAnsi="Arial" w:cs="Arial"/>
          <w:sz w:val="28"/>
          <w:szCs w:val="28"/>
        </w:rPr>
        <w:t xml:space="preserve">(CUS) </w:t>
      </w:r>
      <w:r w:rsidR="00F10567">
        <w:rPr>
          <w:rFonts w:ascii="Arial" w:hAnsi="Arial" w:cs="Arial"/>
          <w:sz w:val="28"/>
          <w:szCs w:val="28"/>
        </w:rPr>
        <w:t xml:space="preserve">Sarah Dodd: </w:t>
      </w:r>
      <w:hyperlink r:id="rId7" w:history="1">
        <w:r w:rsidR="00B622EE" w:rsidRPr="00BA14BD">
          <w:rPr>
            <w:rStyle w:val="Hyperlink"/>
            <w:rFonts w:ascii="Arial" w:hAnsi="Arial" w:cs="Arial"/>
            <w:sz w:val="28"/>
            <w:szCs w:val="28"/>
          </w:rPr>
          <w:t>officiatingmerseyside@gmail.com</w:t>
        </w:r>
      </w:hyperlink>
      <w:r w:rsidR="00B622EE">
        <w:rPr>
          <w:rFonts w:ascii="Arial" w:hAnsi="Arial" w:cs="Arial"/>
          <w:sz w:val="28"/>
          <w:szCs w:val="28"/>
        </w:rPr>
        <w:t xml:space="preserve"> </w:t>
      </w:r>
    </w:p>
    <w:p w:rsidR="00B622EE" w:rsidRDefault="00B622EE" w:rsidP="005F1DDE">
      <w:pPr>
        <w:autoSpaceDE w:val="0"/>
        <w:autoSpaceDN w:val="0"/>
        <w:adjustRightInd w:val="0"/>
        <w:spacing w:before="100" w:after="100" w:line="240" w:lineRule="auto"/>
        <w:rPr>
          <w:rFonts w:ascii="Arial" w:hAnsi="Arial" w:cs="Arial"/>
          <w:b/>
          <w:bCs/>
          <w:sz w:val="28"/>
          <w:szCs w:val="28"/>
          <w:u w:val="single"/>
        </w:rPr>
      </w:pPr>
    </w:p>
    <w:p w:rsidR="005F1DDE" w:rsidRPr="005F1DDE" w:rsidRDefault="005F1DDE" w:rsidP="005F1DDE">
      <w:pPr>
        <w:autoSpaceDE w:val="0"/>
        <w:autoSpaceDN w:val="0"/>
        <w:adjustRightInd w:val="0"/>
        <w:spacing w:before="100" w:after="100" w:line="240" w:lineRule="auto"/>
        <w:rPr>
          <w:rFonts w:ascii="Arial" w:hAnsi="Arial" w:cs="Arial"/>
          <w:b/>
          <w:bCs/>
          <w:sz w:val="28"/>
          <w:szCs w:val="28"/>
          <w:u w:val="single"/>
        </w:rPr>
      </w:pPr>
      <w:r w:rsidRPr="005F1DDE">
        <w:rPr>
          <w:rFonts w:ascii="Arial" w:hAnsi="Arial" w:cs="Arial"/>
          <w:b/>
          <w:bCs/>
          <w:sz w:val="28"/>
          <w:szCs w:val="28"/>
          <w:u w:val="single"/>
        </w:rPr>
        <w:t>Practice Papers</w:t>
      </w:r>
    </w:p>
    <w:p w:rsidR="005F1DDE" w:rsidRPr="005F1DDE" w:rsidRDefault="005F1DDE" w:rsidP="005F1DDE">
      <w:pPr>
        <w:autoSpaceDE w:val="0"/>
        <w:autoSpaceDN w:val="0"/>
        <w:adjustRightInd w:val="0"/>
        <w:spacing w:before="100" w:after="100" w:line="240" w:lineRule="auto"/>
        <w:rPr>
          <w:rFonts w:ascii="Arial" w:hAnsi="Arial" w:cs="Arial"/>
          <w:sz w:val="28"/>
          <w:szCs w:val="28"/>
        </w:rPr>
      </w:pPr>
      <w:r w:rsidRPr="005F1DDE">
        <w:rPr>
          <w:rFonts w:ascii="Arial" w:hAnsi="Arial" w:cs="Arial"/>
          <w:sz w:val="28"/>
          <w:szCs w:val="28"/>
        </w:rPr>
        <w:t>Before you attempt to sit the C Award Written paper, we strongly suggest that you prepare using the practice papers and review the past papers to look at the types of questions and the appropriate way to answer the questions. Review the rule book, signals and the application of the rules of the game. Work with a mentor or another umpire to test your knowledge. Download the practice paper and sit the paper in a simulated exam setting.</w:t>
      </w:r>
    </w:p>
    <w:p w:rsidR="005F1DDE" w:rsidRPr="005F1DDE" w:rsidRDefault="005F1DDE" w:rsidP="005F1DDE">
      <w:pPr>
        <w:autoSpaceDE w:val="0"/>
        <w:autoSpaceDN w:val="0"/>
        <w:adjustRightInd w:val="0"/>
        <w:spacing w:before="100" w:after="100" w:line="240" w:lineRule="auto"/>
        <w:rPr>
          <w:rFonts w:ascii="Arial" w:hAnsi="Arial" w:cs="Arial"/>
          <w:sz w:val="28"/>
          <w:szCs w:val="28"/>
        </w:rPr>
      </w:pPr>
      <w:r w:rsidRPr="005F1DDE">
        <w:rPr>
          <w:rFonts w:ascii="Arial" w:hAnsi="Arial" w:cs="Arial"/>
          <w:sz w:val="28"/>
          <w:szCs w:val="28"/>
        </w:rPr>
        <w:t xml:space="preserve">These are available on our </w:t>
      </w:r>
      <w:hyperlink r:id="rId8" w:history="1">
        <w:r w:rsidRPr="005F1DDE">
          <w:rPr>
            <w:rFonts w:ascii="Arial" w:hAnsi="Arial" w:cs="Arial"/>
            <w:color w:val="0000FF"/>
            <w:sz w:val="28"/>
            <w:szCs w:val="28"/>
            <w:u w:val="single"/>
          </w:rPr>
          <w:t>R</w:t>
        </w:r>
        <w:r w:rsidRPr="005F1DDE">
          <w:rPr>
            <w:rFonts w:ascii="Arial" w:hAnsi="Arial" w:cs="Arial"/>
            <w:color w:val="0000FF"/>
            <w:sz w:val="28"/>
            <w:szCs w:val="28"/>
            <w:u w:val="single"/>
          </w:rPr>
          <w:t>e</w:t>
        </w:r>
        <w:r w:rsidRPr="005F1DDE">
          <w:rPr>
            <w:rFonts w:ascii="Arial" w:hAnsi="Arial" w:cs="Arial"/>
            <w:color w:val="0000FF"/>
            <w:sz w:val="28"/>
            <w:szCs w:val="28"/>
            <w:u w:val="single"/>
          </w:rPr>
          <w:t>sources Page</w:t>
        </w:r>
      </w:hyperlink>
      <w:r w:rsidRPr="005F1DDE">
        <w:rPr>
          <w:rFonts w:ascii="Arial" w:hAnsi="Arial" w:cs="Arial"/>
          <w:sz w:val="28"/>
          <w:szCs w:val="28"/>
        </w:rPr>
        <w:t>.</w:t>
      </w:r>
    </w:p>
    <w:p w:rsidR="005F1DDE" w:rsidRDefault="005F1DDE" w:rsidP="005F1DDE">
      <w:pPr>
        <w:jc w:val="center"/>
      </w:pPr>
    </w:p>
    <w:p w:rsidR="005F1DDE" w:rsidRDefault="005F1DDE"/>
    <w:p w:rsidR="005F1DDE" w:rsidRDefault="005F1DDE">
      <w:r>
        <w:rPr>
          <w:noProof/>
          <w:lang w:eastAsia="en-GB"/>
        </w:rPr>
        <w:drawing>
          <wp:inline distT="0" distB="0" distL="0" distR="0">
            <wp:extent cx="1643658" cy="1170192"/>
            <wp:effectExtent l="0" t="0" r="0" b="0"/>
            <wp:docPr id="3" name="Picture 3" descr="C:\Users\louise.roberts.AENA\AppData\Local\Microsoft\Windows\Temporary Internet Files\Content.Word\Officials-Make-the-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roberts.AENA\AppData\Local\Microsoft\Windows\Temporary Internet Files\Content.Word\Officials-Make-the-Ga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658" cy="1170192"/>
                    </a:xfrm>
                    <a:prstGeom prst="rect">
                      <a:avLst/>
                    </a:prstGeom>
                    <a:noFill/>
                    <a:ln>
                      <a:noFill/>
                    </a:ln>
                  </pic:spPr>
                </pic:pic>
              </a:graphicData>
            </a:graphic>
          </wp:inline>
        </w:drawing>
      </w:r>
      <w:r>
        <w:t xml:space="preserve">               </w:t>
      </w:r>
      <w:r>
        <w:rPr>
          <w:noProof/>
          <w:lang w:eastAsia="en-GB"/>
        </w:rPr>
        <w:drawing>
          <wp:inline distT="0" distB="0" distL="0" distR="0">
            <wp:extent cx="1818105" cy="1295400"/>
            <wp:effectExtent l="0" t="0" r="0" b="0"/>
            <wp:docPr id="2" name="Picture 2" descr="C:\Users\louise.roberts.AENA\AppData\Local\Microsoft\Windows\Temporary Internet Files\Content.Word\Netball-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roberts.AENA\AppData\Local\Microsoft\Windows\Temporary Internet Files\Content.Word\Netball-Europ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94" cy="1298527"/>
                    </a:xfrm>
                    <a:prstGeom prst="rect">
                      <a:avLst/>
                    </a:prstGeom>
                    <a:noFill/>
                    <a:ln>
                      <a:noFill/>
                    </a:ln>
                  </pic:spPr>
                </pic:pic>
              </a:graphicData>
            </a:graphic>
          </wp:inline>
        </w:drawing>
      </w:r>
      <w:r>
        <w:rPr>
          <w:noProof/>
          <w:lang w:eastAsia="en-GB"/>
        </w:rPr>
        <w:drawing>
          <wp:inline distT="0" distB="0" distL="0" distR="0">
            <wp:extent cx="1444851" cy="1111858"/>
            <wp:effectExtent l="0" t="0" r="3175" b="0"/>
            <wp:docPr id="5" name="Picture 5" descr="C:\Users\louise.roberts.AENA\AppData\Local\Microsoft\Windows\Temporary Internet Files\Content.Word\nw netb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uise.roberts.AENA\AppData\Local\Microsoft\Windows\Temporary Internet Files\Content.Word\nw netball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836" cy="1114924"/>
                    </a:xfrm>
                    <a:prstGeom prst="rect">
                      <a:avLst/>
                    </a:prstGeom>
                    <a:noFill/>
                    <a:ln>
                      <a:noFill/>
                    </a:ln>
                  </pic:spPr>
                </pic:pic>
              </a:graphicData>
            </a:graphic>
          </wp:inline>
        </w:drawing>
      </w:r>
    </w:p>
    <w:sectPr w:rsidR="005F1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DE"/>
    <w:rsid w:val="005F1DDE"/>
    <w:rsid w:val="00746B65"/>
    <w:rsid w:val="00A5255C"/>
    <w:rsid w:val="00B622EE"/>
    <w:rsid w:val="00D4436A"/>
    <w:rsid w:val="00F1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DE"/>
    <w:rPr>
      <w:rFonts w:ascii="Tahoma" w:hAnsi="Tahoma" w:cs="Tahoma"/>
      <w:sz w:val="16"/>
      <w:szCs w:val="16"/>
    </w:rPr>
  </w:style>
  <w:style w:type="character" w:styleId="Hyperlink">
    <w:name w:val="Hyperlink"/>
    <w:basedOn w:val="DefaultParagraphFont"/>
    <w:uiPriority w:val="99"/>
    <w:unhideWhenUsed/>
    <w:rsid w:val="00B62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DE"/>
    <w:rPr>
      <w:rFonts w:ascii="Tahoma" w:hAnsi="Tahoma" w:cs="Tahoma"/>
      <w:sz w:val="16"/>
      <w:szCs w:val="16"/>
    </w:rPr>
  </w:style>
  <w:style w:type="character" w:styleId="Hyperlink">
    <w:name w:val="Hyperlink"/>
    <w:basedOn w:val="DefaultParagraphFont"/>
    <w:uiPriority w:val="99"/>
    <w:unhideWhenUsed/>
    <w:rsid w:val="00B62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make-the-game/officiating/resources-downloa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iatingmerseyside@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landnetball.co.uk/officiating/application-forms/"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Dodd, Sarah N.</cp:lastModifiedBy>
  <cp:revision>3</cp:revision>
  <dcterms:created xsi:type="dcterms:W3CDTF">2017-03-16T14:24:00Z</dcterms:created>
  <dcterms:modified xsi:type="dcterms:W3CDTF">2017-09-26T13:35:00Z</dcterms:modified>
</cp:coreProperties>
</file>